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B257" w14:textId="77777777" w:rsidR="00890D18" w:rsidRPr="00890D18" w:rsidRDefault="000C7D8C" w:rsidP="00890D18">
      <w:pPr>
        <w:rPr>
          <w:i/>
        </w:rPr>
      </w:pPr>
      <w:r>
        <w:rPr>
          <w:i/>
        </w:rPr>
        <w:t xml:space="preserve">{Drafting note: The name of </w:t>
      </w:r>
      <w:r w:rsidR="00890D18" w:rsidRPr="00890D18">
        <w:rPr>
          <w:i/>
        </w:rPr>
        <w:t xml:space="preserve">issuer should be clear in this notice.  If the notice is sent on stationery with headings that list an insurance group, the </w:t>
      </w:r>
      <w:proofErr w:type="gramStart"/>
      <w:r w:rsidR="00890D18" w:rsidRPr="00890D18">
        <w:rPr>
          <w:i/>
        </w:rPr>
        <w:t>particular issuer</w:t>
      </w:r>
      <w:proofErr w:type="gramEnd"/>
      <w:r w:rsidR="00890D18" w:rsidRPr="00890D18">
        <w:rPr>
          <w:i/>
        </w:rPr>
        <w:t xml:space="preserve"> within the insurance group should be clearly identified.} </w:t>
      </w:r>
    </w:p>
    <w:p w14:paraId="209376AB" w14:textId="77777777" w:rsidR="00890D18" w:rsidRDefault="00890D18" w:rsidP="00890D18"/>
    <w:p w14:paraId="543C4766" w14:textId="77777777" w:rsidR="00890D18" w:rsidRDefault="00890D18" w:rsidP="00890D18">
      <w:r>
        <w:rPr>
          <w:noProof/>
        </w:rPr>
        <mc:AlternateContent>
          <mc:Choice Requires="wps">
            <w:drawing>
              <wp:anchor distT="0" distB="0" distL="114300" distR="114300" simplePos="0" relativeHeight="251659264" behindDoc="0" locked="0" layoutInCell="1" allowOverlap="1" wp14:anchorId="1B6D74F4" wp14:editId="512C70E2">
                <wp:simplePos x="0" y="0"/>
                <wp:positionH relativeFrom="column">
                  <wp:align>center</wp:align>
                </wp:positionH>
                <wp:positionV relativeFrom="paragraph">
                  <wp:posOffset>0</wp:posOffset>
                </wp:positionV>
                <wp:extent cx="6343650" cy="4857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485775"/>
                        </a:xfrm>
                        <a:prstGeom prst="rect">
                          <a:avLst/>
                        </a:prstGeom>
                        <a:solidFill>
                          <a:srgbClr val="FFFFFF"/>
                        </a:solidFill>
                        <a:ln w="9525">
                          <a:solidFill>
                            <a:srgbClr val="000000"/>
                          </a:solidFill>
                          <a:miter lim="800000"/>
                          <a:headEnd/>
                          <a:tailEnd/>
                        </a:ln>
                      </wps:spPr>
                      <wps:txbx>
                        <w:txbxContent>
                          <w:p w14:paraId="51B22D83" w14:textId="77777777" w:rsidR="00454021" w:rsidRPr="002C44E2" w:rsidRDefault="00454021" w:rsidP="002C44E2">
                            <w:pPr>
                              <w:jc w:val="center"/>
                              <w:rPr>
                                <w:b/>
                                <w:smallCaps/>
                              </w:rPr>
                            </w:pPr>
                            <w:r w:rsidRPr="002C44E2">
                              <w:rPr>
                                <w:b/>
                                <w:smallCaps/>
                              </w:rPr>
                              <w:t>Important:  We will not offer your health insurance policy next year,</w:t>
                            </w:r>
                          </w:p>
                          <w:p w14:paraId="3B88DE65" w14:textId="77777777" w:rsidR="00454021" w:rsidRPr="002C44E2" w:rsidRDefault="00454021" w:rsidP="002C44E2">
                            <w:pPr>
                              <w:jc w:val="center"/>
                              <w:rPr>
                                <w:b/>
                                <w:smallCaps/>
                              </w:rPr>
                            </w:pPr>
                            <w:r w:rsidRPr="002C44E2">
                              <w:rPr>
                                <w:b/>
                                <w:smallCaps/>
                              </w:rPr>
                              <w:t>but your group has options for new coverage.</w:t>
                            </w:r>
                          </w:p>
                          <w:p w14:paraId="0CC8A070" w14:textId="77777777" w:rsidR="00454021" w:rsidRPr="00890D18" w:rsidRDefault="00454021">
                            <w:pPr>
                              <w:rPr>
                                <w:b/>
                                <w:smallCap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99.5pt;height:38.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">
                <v:textbox>
                  <w:txbxContent>
                    <w:p w:rsidR="00454021" w:rsidRPr="002C44E2" w:rsidRDefault="00454021" w:rsidP="002C44E2">
                      <w:pPr>
                        <w:jc w:val="center"/>
                        <w:rPr>
                          <w:b/>
                          <w:smallCaps/>
                        </w:rPr>
                      </w:pPr>
                      <w:r w:rsidRPr="002C44E2">
                        <w:rPr>
                          <w:b/>
                          <w:smallCaps/>
                        </w:rPr>
                        <w:t>Important:  We will not offer your health insurance policy next year,</w:t>
                      </w:r>
                    </w:p>
                    <w:p w:rsidR="00454021" w:rsidRPr="002C44E2" w:rsidRDefault="00454021" w:rsidP="002C44E2">
                      <w:pPr>
                        <w:jc w:val="center"/>
                        <w:rPr>
                          <w:b/>
                          <w:smallCaps/>
                        </w:rPr>
                      </w:pPr>
                      <w:r w:rsidRPr="002C44E2">
                        <w:rPr>
                          <w:b/>
                          <w:smallCaps/>
                        </w:rPr>
                        <w:t>but your group has options for new coverage.</w:t>
                      </w:r>
                    </w:p>
                    <w:p w:rsidR="00454021" w:rsidRPr="00890D18" w:rsidRDefault="00454021">
                      <w:pPr>
                        <w:rPr>
                          <w:b/>
                          <w:smallCaps/>
                        </w:rPr>
                      </w:pPr>
                    </w:p>
                  </w:txbxContent>
                </v:textbox>
              </v:shape>
            </w:pict>
          </mc:Fallback>
        </mc:AlternateContent>
      </w:r>
    </w:p>
    <w:p w14:paraId="278C069F" w14:textId="77777777" w:rsidR="00890D18" w:rsidRDefault="00890D18" w:rsidP="00890D18"/>
    <w:p w14:paraId="41E6D130" w14:textId="77777777" w:rsidR="00890D18" w:rsidRDefault="00890D18" w:rsidP="00890D18"/>
    <w:p w14:paraId="4EF3E698" w14:textId="77777777" w:rsidR="00890D18" w:rsidRDefault="00890D18" w:rsidP="00890D18"/>
    <w:p w14:paraId="7DE22BFB" w14:textId="77777777" w:rsidR="00890D18" w:rsidRDefault="00111D14" w:rsidP="00890D18">
      <w:r>
        <w:t>[Date]</w:t>
      </w:r>
    </w:p>
    <w:p w14:paraId="68BE496C" w14:textId="77777777" w:rsidR="00890D18" w:rsidRDefault="00890D18" w:rsidP="00890D18"/>
    <w:p w14:paraId="67139D35" w14:textId="77777777" w:rsidR="00890D18" w:rsidRDefault="00890D18" w:rsidP="00890D18"/>
    <w:p w14:paraId="7682E673" w14:textId="77777777" w:rsidR="00890D18" w:rsidRDefault="00890D18" w:rsidP="00890D18">
      <w:r>
        <w:t>Dear [Certificate holder]:</w:t>
      </w:r>
    </w:p>
    <w:p w14:paraId="16CFAEB5" w14:textId="77777777" w:rsidR="00890D18" w:rsidRDefault="00890D18" w:rsidP="00890D18"/>
    <w:p w14:paraId="386E2301" w14:textId="4694DEC1" w:rsidR="00890D18" w:rsidRDefault="002C44E2" w:rsidP="00890D18">
      <w:r w:rsidRPr="002C44E2">
        <w:t>We are writing to let you know that your group’s current health insurance poli</w:t>
      </w:r>
      <w:r w:rsidR="00244181">
        <w:t>cy will not be available in 20</w:t>
      </w:r>
      <w:r w:rsidR="00CE31A0">
        <w:t>2</w:t>
      </w:r>
      <w:r w:rsidR="0021092D">
        <w:t>4</w:t>
      </w:r>
      <w:r w:rsidRPr="002C44E2">
        <w:t xml:space="preserve">. </w:t>
      </w:r>
      <w:r w:rsidR="00890D18">
        <w:t>The cu</w:t>
      </w:r>
      <w:r w:rsidR="00E04683">
        <w:t>rrent coverage will end on [date</w:t>
      </w:r>
      <w:r w:rsidR="00890D18">
        <w:t xml:space="preserve">]. </w:t>
      </w:r>
      <w:r w:rsidR="00F83C03">
        <w:t>[Although we will suggest a replacement policy] [</w:t>
      </w:r>
      <w:r w:rsidR="00890D18">
        <w:t>Your</w:t>
      </w:r>
      <w:r w:rsidR="00F83C03">
        <w:t>; your]</w:t>
      </w:r>
      <w:r w:rsidR="00890D18">
        <w:t xml:space="preserve"> [employer; group policy holder] </w:t>
      </w:r>
      <w:r w:rsidR="003512B0">
        <w:t>may decide to buy</w:t>
      </w:r>
      <w:r w:rsidR="00890D18">
        <w:t xml:space="preserve"> </w:t>
      </w:r>
      <w:r w:rsidR="00E04683">
        <w:t>new coverage from any of [Issuer</w:t>
      </w:r>
      <w:r w:rsidR="00DA5349">
        <w:t>’s] small group</w:t>
      </w:r>
      <w:r w:rsidR="00890D18">
        <w:t xml:space="preserve"> policies</w:t>
      </w:r>
      <w:r w:rsidR="00DA5349">
        <w:t xml:space="preserve"> offered</w:t>
      </w:r>
      <w:r w:rsidR="00890D18">
        <w:t xml:space="preserve"> in your service </w:t>
      </w:r>
      <w:r w:rsidR="00386ACF">
        <w:t>area or</w:t>
      </w:r>
      <w:r w:rsidR="00890D18">
        <w:t xml:space="preserve"> may choose coverage from another insurer.</w:t>
      </w:r>
      <w:r w:rsidR="00F83C03">
        <w:t xml:space="preserve"> </w:t>
      </w:r>
      <w:r w:rsidR="00A053DC">
        <w:t xml:space="preserve"> Because we may</w:t>
      </w:r>
      <w:r w:rsidR="00F83C03" w:rsidRPr="00F83C03">
        <w:t xml:space="preserve"> not know about other coverage decisions you</w:t>
      </w:r>
      <w:r w:rsidR="00F83C03">
        <w:t xml:space="preserve">r </w:t>
      </w:r>
      <w:r>
        <w:t>[</w:t>
      </w:r>
      <w:r w:rsidR="00F83C03">
        <w:t>employer</w:t>
      </w:r>
      <w:r>
        <w:t>; group policy holder]</w:t>
      </w:r>
      <w:r w:rsidR="00F83C03">
        <w:t xml:space="preserve"> has</w:t>
      </w:r>
      <w:r w:rsidR="00F83C03" w:rsidRPr="00F83C03">
        <w:t xml:space="preserve"> made, </w:t>
      </w:r>
      <w:r w:rsidR="00F83C03">
        <w:t>please c</w:t>
      </w:r>
      <w:r w:rsidR="00F83C03" w:rsidRPr="00F83C03">
        <w:t>heck with you</w:t>
      </w:r>
      <w:r w:rsidR="00F83C03">
        <w:t>r</w:t>
      </w:r>
      <w:r w:rsidR="00F83C03" w:rsidRPr="00F83C03">
        <w:t xml:space="preserve"> </w:t>
      </w:r>
      <w:r>
        <w:t>[e</w:t>
      </w:r>
      <w:r w:rsidR="00F83C03">
        <w:t>mployer</w:t>
      </w:r>
      <w:r>
        <w:t>; group policy holder]</w:t>
      </w:r>
      <w:r w:rsidR="00F83C03">
        <w:t xml:space="preserve"> </w:t>
      </w:r>
      <w:r w:rsidR="00F83C03" w:rsidRPr="00F83C03">
        <w:t xml:space="preserve">about other </w:t>
      </w:r>
      <w:r>
        <w:t xml:space="preserve">group </w:t>
      </w:r>
      <w:r w:rsidR="00F83C03" w:rsidRPr="00F83C03">
        <w:t>coverage options that might be ava</w:t>
      </w:r>
      <w:r>
        <w:t>ilable</w:t>
      </w:r>
      <w:r w:rsidR="00F83C03" w:rsidRPr="00F83C03">
        <w:t xml:space="preserve">.  </w:t>
      </w:r>
      <w:r w:rsidR="00F83C03">
        <w:t xml:space="preserve"> </w:t>
      </w:r>
    </w:p>
    <w:p w14:paraId="7441C19D" w14:textId="77777777" w:rsidR="00890D18" w:rsidRDefault="00890D18" w:rsidP="00890D18"/>
    <w:p w14:paraId="19ADA597" w14:textId="77777777" w:rsidR="00890D18" w:rsidRDefault="00890D18" w:rsidP="00890D18">
      <w:r>
        <w:t>A</w:t>
      </w:r>
      <w:r w:rsidR="00A053DC">
        <w:t xml:space="preserve">s </w:t>
      </w:r>
      <w:r w:rsidR="000C7D8C">
        <w:t>required by</w:t>
      </w:r>
      <w:r w:rsidR="00A053DC">
        <w:t xml:space="preserve"> law, a</w:t>
      </w:r>
      <w:r>
        <w:t xml:space="preserve">ll </w:t>
      </w:r>
      <w:r w:rsidR="00CC1DB5">
        <w:t xml:space="preserve">small group </w:t>
      </w:r>
      <w:r w:rsidR="00A053DC">
        <w:t xml:space="preserve">health insurance </w:t>
      </w:r>
      <w:r>
        <w:t>policies must in</w:t>
      </w:r>
      <w:r w:rsidR="00F83C03">
        <w:t>clude essential health benefits</w:t>
      </w:r>
      <w:r>
        <w:t>.  Therefore, while cer</w:t>
      </w:r>
      <w:r w:rsidR="00F83C03">
        <w:t xml:space="preserve">tain changes may be made to </w:t>
      </w:r>
      <w:r>
        <w:t>cost sharing</w:t>
      </w:r>
      <w:r w:rsidR="00F83C03">
        <w:t xml:space="preserve"> under the policy</w:t>
      </w:r>
      <w:r>
        <w:t xml:space="preserve"> (the amount you pay for your health care) or to </w:t>
      </w:r>
      <w:r w:rsidR="00A053DC">
        <w:t>certain ancillary benefits, the</w:t>
      </w:r>
      <w:r>
        <w:t xml:space="preserve"> </w:t>
      </w:r>
      <w:r w:rsidR="00F83C03">
        <w:t xml:space="preserve">core </w:t>
      </w:r>
      <w:r>
        <w:t xml:space="preserve">benefits </w:t>
      </w:r>
      <w:r w:rsidR="00A053DC">
        <w:t xml:space="preserve">covered by </w:t>
      </w:r>
      <w:r w:rsidR="00CC1DB5">
        <w:t xml:space="preserve">a </w:t>
      </w:r>
      <w:r>
        <w:t xml:space="preserve">new </w:t>
      </w:r>
      <w:r w:rsidR="00CC1DB5">
        <w:t xml:space="preserve">small group </w:t>
      </w:r>
      <w:r>
        <w:t xml:space="preserve">policy </w:t>
      </w:r>
      <w:r w:rsidR="00F83C03">
        <w:t>will be the same as your existing policy</w:t>
      </w:r>
      <w:r>
        <w:t xml:space="preserve">. </w:t>
      </w:r>
      <w:r w:rsidR="00F83C03">
        <w:t xml:space="preserve"> </w:t>
      </w:r>
    </w:p>
    <w:p w14:paraId="35B64794" w14:textId="77777777" w:rsidR="00A1042E" w:rsidRDefault="00A1042E" w:rsidP="00890D18"/>
    <w:p w14:paraId="2CE4DBAC" w14:textId="77777777" w:rsidR="00A1042E" w:rsidRDefault="00A1042E" w:rsidP="00890D18">
      <w:pPr>
        <w:rPr>
          <w:b/>
        </w:rPr>
      </w:pPr>
      <w:r w:rsidRPr="00A1042E">
        <w:rPr>
          <w:b/>
        </w:rPr>
        <w:t>Your rights</w:t>
      </w:r>
      <w:r>
        <w:rPr>
          <w:b/>
        </w:rPr>
        <w:t>:</w:t>
      </w:r>
    </w:p>
    <w:p w14:paraId="62CC2655" w14:textId="77777777" w:rsidR="00A1042E" w:rsidRPr="00A1042E" w:rsidRDefault="00A1042E" w:rsidP="00890D18"/>
    <w:p w14:paraId="4CE76458" w14:textId="77777777" w:rsidR="00A1042E" w:rsidRPr="00AB19A4" w:rsidRDefault="00A1042E" w:rsidP="00A1042E">
      <w:r w:rsidRPr="00A1042E">
        <w:t>•</w:t>
      </w:r>
      <w:r>
        <w:t xml:space="preserve"> </w:t>
      </w:r>
      <w:r w:rsidRPr="00AB19A4">
        <w:t>If you are totally disabled at the</w:t>
      </w:r>
      <w:r w:rsidR="00EC3D75" w:rsidRPr="00AB19A4">
        <w:t xml:space="preserve"> time your existing [Issuer</w:t>
      </w:r>
      <w:r w:rsidRPr="00AB19A4">
        <w:t xml:space="preserve">] </w:t>
      </w:r>
      <w:r w:rsidR="00DA5349" w:rsidRPr="00AB19A4">
        <w:t xml:space="preserve">group </w:t>
      </w:r>
      <w:r w:rsidRPr="00AB19A4">
        <w:t xml:space="preserve">coverage terminates, </w:t>
      </w:r>
      <w:r w:rsidR="00F07265" w:rsidRPr="00AB19A4">
        <w:t>you may be eligible for a limited extension of your benefits for covered care or treatment of the condition causing your disability. Only care or treatment related to your disabling condition is eligible for this extension of benefits. If you develop a new condition or if you have an accidental injury after your coverage terminates, then that condition or injury will not be covered.  Contact [issuer name] to learn about this benefit.</w:t>
      </w:r>
    </w:p>
    <w:p w14:paraId="64015929" w14:textId="77777777" w:rsidR="00A1042E" w:rsidRPr="00AB19A4" w:rsidRDefault="00A1042E" w:rsidP="00A1042E"/>
    <w:p w14:paraId="22C667E4" w14:textId="05BABF62" w:rsidR="00A1042E" w:rsidRPr="00AB19A4" w:rsidRDefault="00A1042E" w:rsidP="00A1042E">
      <w:r w:rsidRPr="00AB19A4">
        <w:t xml:space="preserve">• If you are either: a) in an ongoing course of treatment with a provider for a life-threatening or a degenerative and disabling condition or disease; or b) in the second or third trimester of a pregnancy when your new coverage becomes effective, then you may be able to continue to receive care from your provider for up to 60 </w:t>
      </w:r>
      <w:r w:rsidR="008F111E">
        <w:t>days (or through pregnancy including through delivery and any post-partum care directly related to the delivery)</w:t>
      </w:r>
      <w:r w:rsidRPr="00AB19A4">
        <w:t xml:space="preserve"> under your new health insurance policy, even if your provider does not participate in your new health insurer’s network.  </w:t>
      </w:r>
    </w:p>
    <w:p w14:paraId="308C622E" w14:textId="77777777" w:rsidR="00A1042E" w:rsidRPr="00AB19A4" w:rsidRDefault="00A1042E" w:rsidP="00A1042E"/>
    <w:p w14:paraId="149F5C13" w14:textId="77777777" w:rsidR="00A1042E" w:rsidRPr="00A1042E" w:rsidRDefault="00A1042E" w:rsidP="00A1042E">
      <w:r w:rsidRPr="00AB19A4">
        <w:t xml:space="preserve">To receive this transitional care, your provider must agree to accept as payment your new health insurer’s reimbursement for such services and to certain other conditions of </w:t>
      </w:r>
      <w:r w:rsidRPr="00AB19A4">
        <w:lastRenderedPageBreak/>
        <w:t xml:space="preserve">providing care under the new policy.  If your provider agrees, you will receive the services as if they were being provided by a participating provider and you will only pay for any applicable in-network cost-sharing.  You, your </w:t>
      </w:r>
      <w:proofErr w:type="gramStart"/>
      <w:r w:rsidRPr="00AB19A4">
        <w:t>representative</w:t>
      </w:r>
      <w:proofErr w:type="gramEnd"/>
      <w:r w:rsidRPr="00AB19A4">
        <w:t xml:space="preserve"> or your provider should contact your new health insurer to determine if you are eligible for transitional care.</w:t>
      </w:r>
      <w:r w:rsidRPr="00A1042E">
        <w:t xml:space="preserve">  </w:t>
      </w:r>
    </w:p>
    <w:p w14:paraId="409C04D1" w14:textId="77777777" w:rsidR="00A1042E" w:rsidRPr="00A1042E" w:rsidRDefault="00A1042E" w:rsidP="00890D18"/>
    <w:p w14:paraId="3C719D71" w14:textId="77777777" w:rsidR="00A1042E" w:rsidRDefault="00A1042E" w:rsidP="00890D18">
      <w:r>
        <w:rPr>
          <w:b/>
        </w:rPr>
        <w:t>•</w:t>
      </w:r>
      <w:r>
        <w:t xml:space="preserve"> If your [employer; group policy holder] </w:t>
      </w:r>
      <w:r w:rsidRPr="00A1042E">
        <w:t xml:space="preserve">does not replace your plan with a similar plan, you may purchase a new </w:t>
      </w:r>
      <w:r w:rsidR="00DA5349">
        <w:t xml:space="preserve">individual health insurance policy </w:t>
      </w:r>
      <w:r>
        <w:t xml:space="preserve">from us </w:t>
      </w:r>
      <w:r w:rsidRPr="00A1042E">
        <w:t>as a direct pay member. </w:t>
      </w:r>
    </w:p>
    <w:p w14:paraId="6DB1D7E2" w14:textId="77777777" w:rsidR="00A808E6" w:rsidRDefault="00A808E6" w:rsidP="00890D18"/>
    <w:p w14:paraId="5AB3DF27" w14:textId="77777777" w:rsidR="00A808E6" w:rsidRDefault="00A808E6" w:rsidP="00890D18">
      <w:r>
        <w:t>• Please see Attachment A describing certain rights that may be available if you or your dependent have a serious medical condition.</w:t>
      </w:r>
    </w:p>
    <w:p w14:paraId="4184C44B" w14:textId="77777777" w:rsidR="00A053DC" w:rsidRDefault="00A053DC" w:rsidP="00F83C03"/>
    <w:p w14:paraId="1D6B4505" w14:textId="77777777" w:rsidR="00A053DC" w:rsidRDefault="00E04683" w:rsidP="00A053DC">
      <w:r>
        <w:t>Please call [Issuer</w:t>
      </w:r>
      <w:r w:rsidR="00A053DC">
        <w:t xml:space="preserve"> toll free number</w:t>
      </w:r>
      <w:r w:rsidR="00A808E6">
        <w:t xml:space="preserve"> and hours of operation</w:t>
      </w:r>
      <w:r w:rsidR="00A053DC">
        <w:t xml:space="preserve">] if you have any questions.  </w:t>
      </w:r>
    </w:p>
    <w:p w14:paraId="37438724" w14:textId="77777777" w:rsidR="00A053DC" w:rsidRDefault="00A053DC" w:rsidP="00A053DC"/>
    <w:p w14:paraId="34A43E01" w14:textId="77777777" w:rsidR="00E04683" w:rsidRPr="00E04683" w:rsidRDefault="00A053DC" w:rsidP="00E04683">
      <w:r w:rsidRPr="00A053DC">
        <w:t xml:space="preserve">Para </w:t>
      </w:r>
      <w:proofErr w:type="spellStart"/>
      <w:r w:rsidRPr="00A053DC">
        <w:t>obtener</w:t>
      </w:r>
      <w:proofErr w:type="spellEnd"/>
      <w:r w:rsidRPr="00A053DC">
        <w:t xml:space="preserve"> </w:t>
      </w:r>
      <w:proofErr w:type="spellStart"/>
      <w:r w:rsidRPr="00A053DC">
        <w:t>asisten</w:t>
      </w:r>
      <w:r w:rsidR="00A808E6">
        <w:t>cia</w:t>
      </w:r>
      <w:proofErr w:type="spellEnd"/>
      <w:r w:rsidR="00A808E6">
        <w:t xml:space="preserve"> </w:t>
      </w:r>
      <w:proofErr w:type="spellStart"/>
      <w:r w:rsidR="00A808E6">
        <w:t>en</w:t>
      </w:r>
      <w:proofErr w:type="spellEnd"/>
      <w:r w:rsidR="00A808E6">
        <w:t xml:space="preserve"> </w:t>
      </w:r>
      <w:proofErr w:type="spellStart"/>
      <w:r w:rsidR="00F07265">
        <w:t>Español</w:t>
      </w:r>
      <w:proofErr w:type="spellEnd"/>
      <w:r w:rsidR="00A808E6">
        <w:t xml:space="preserve">, </w:t>
      </w:r>
      <w:proofErr w:type="spellStart"/>
      <w:r w:rsidR="00F07265">
        <w:t>l</w:t>
      </w:r>
      <w:r w:rsidR="00A808E6">
        <w:t>lame</w:t>
      </w:r>
      <w:proofErr w:type="spellEnd"/>
      <w:r w:rsidR="00A808E6">
        <w:t xml:space="preserve"> al [Issuer</w:t>
      </w:r>
      <w:r w:rsidRPr="00A053DC">
        <w:t xml:space="preserve"> contact information].</w:t>
      </w:r>
      <w:r w:rsidR="00E04683">
        <w:t xml:space="preserve">  </w:t>
      </w:r>
      <w:r w:rsidR="00E04683" w:rsidRPr="00E04683">
        <w:rPr>
          <w:i/>
        </w:rPr>
        <w:t xml:space="preserve">{Drafting note:  This statement must appear in </w:t>
      </w:r>
      <w:proofErr w:type="gramStart"/>
      <w:r w:rsidR="00E04683" w:rsidRPr="00E04683">
        <w:rPr>
          <w:i/>
        </w:rPr>
        <w:t>Spanish, and</w:t>
      </w:r>
      <w:proofErr w:type="gramEnd"/>
      <w:r w:rsidR="00E04683" w:rsidRPr="00E04683">
        <w:rPr>
          <w:i/>
        </w:rPr>
        <w:t xml:space="preserve"> may also appear in other languages.}</w:t>
      </w:r>
    </w:p>
    <w:p w14:paraId="1BEB829C" w14:textId="77777777" w:rsidR="00A053DC" w:rsidRDefault="00A053DC" w:rsidP="00A053DC"/>
    <w:p w14:paraId="34FE50C5" w14:textId="77777777" w:rsidR="00157288" w:rsidRDefault="00E04683">
      <w:r>
        <w:t>[Insert signature of issuer representative]</w:t>
      </w:r>
    </w:p>
    <w:sectPr w:rsidR="0015728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47C11" w14:textId="77777777" w:rsidR="008529B8" w:rsidRDefault="008529B8" w:rsidP="00890D18">
      <w:r>
        <w:separator/>
      </w:r>
    </w:p>
  </w:endnote>
  <w:endnote w:type="continuationSeparator" w:id="0">
    <w:p w14:paraId="37163380" w14:textId="77777777" w:rsidR="008529B8" w:rsidRDefault="008529B8" w:rsidP="00890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FB9D" w14:textId="77777777" w:rsidR="000A1EE5" w:rsidRDefault="000A1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3C1D0" w14:textId="77777777" w:rsidR="000A1EE5" w:rsidRDefault="000A1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9B2AE" w14:textId="77777777" w:rsidR="000A1EE5" w:rsidRDefault="000A1E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ECF0F" w14:textId="77777777" w:rsidR="008529B8" w:rsidRDefault="008529B8" w:rsidP="00890D18">
      <w:r>
        <w:separator/>
      </w:r>
    </w:p>
  </w:footnote>
  <w:footnote w:type="continuationSeparator" w:id="0">
    <w:p w14:paraId="4FD58CD5" w14:textId="77777777" w:rsidR="008529B8" w:rsidRDefault="008529B8" w:rsidP="00890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04ED1" w14:textId="77777777" w:rsidR="000A1EE5" w:rsidRDefault="000A1E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9F403" w14:textId="77777777" w:rsidR="00454021" w:rsidRDefault="00454021">
    <w:pPr>
      <w:pStyle w:val="Header"/>
    </w:pPr>
    <w:r>
      <w:t>Template - discontinuance notice</w:t>
    </w:r>
  </w:p>
  <w:p w14:paraId="0062DE0D" w14:textId="77777777" w:rsidR="00454021" w:rsidRPr="0085612A" w:rsidRDefault="00635CB9">
    <w:pPr>
      <w:pStyle w:val="Header"/>
      <w:rPr>
        <w:b/>
      </w:rPr>
    </w:pPr>
    <w:r>
      <w:rPr>
        <w:b/>
      </w:rPr>
      <w:t>S</w:t>
    </w:r>
    <w:r w:rsidR="00454021" w:rsidRPr="0085612A">
      <w:rPr>
        <w:b/>
      </w:rPr>
      <w:t>mall group member</w:t>
    </w:r>
  </w:p>
  <w:p w14:paraId="6BED4CB8" w14:textId="77777777" w:rsidR="00454021" w:rsidRDefault="004540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B88AD" w14:textId="77777777" w:rsidR="000A1EE5" w:rsidRDefault="000A1E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D18"/>
    <w:rsid w:val="000059C4"/>
    <w:rsid w:val="000112E2"/>
    <w:rsid w:val="0002248A"/>
    <w:rsid w:val="00024CAC"/>
    <w:rsid w:val="0002638D"/>
    <w:rsid w:val="00027B6A"/>
    <w:rsid w:val="00034271"/>
    <w:rsid w:val="00035757"/>
    <w:rsid w:val="0004348B"/>
    <w:rsid w:val="00043A34"/>
    <w:rsid w:val="00045E40"/>
    <w:rsid w:val="00051554"/>
    <w:rsid w:val="00053122"/>
    <w:rsid w:val="00056DDD"/>
    <w:rsid w:val="000666BF"/>
    <w:rsid w:val="000676FA"/>
    <w:rsid w:val="00070C6A"/>
    <w:rsid w:val="00072519"/>
    <w:rsid w:val="000813C7"/>
    <w:rsid w:val="000825B2"/>
    <w:rsid w:val="0008424A"/>
    <w:rsid w:val="0009082A"/>
    <w:rsid w:val="000A0372"/>
    <w:rsid w:val="000A1EE5"/>
    <w:rsid w:val="000B009B"/>
    <w:rsid w:val="000C0ED4"/>
    <w:rsid w:val="000C1CA2"/>
    <w:rsid w:val="000C393C"/>
    <w:rsid w:val="000C41EE"/>
    <w:rsid w:val="000C7D8C"/>
    <w:rsid w:val="000D230C"/>
    <w:rsid w:val="000D3EDD"/>
    <w:rsid w:val="000D3F04"/>
    <w:rsid w:val="000D3F20"/>
    <w:rsid w:val="000E1E46"/>
    <w:rsid w:val="000E44FA"/>
    <w:rsid w:val="000F11CE"/>
    <w:rsid w:val="000F4072"/>
    <w:rsid w:val="000F5A52"/>
    <w:rsid w:val="000F6711"/>
    <w:rsid w:val="001032D3"/>
    <w:rsid w:val="00111D14"/>
    <w:rsid w:val="001169FB"/>
    <w:rsid w:val="00124AFA"/>
    <w:rsid w:val="00125A1C"/>
    <w:rsid w:val="001301EA"/>
    <w:rsid w:val="001347A8"/>
    <w:rsid w:val="00136914"/>
    <w:rsid w:val="001437BD"/>
    <w:rsid w:val="00143908"/>
    <w:rsid w:val="00153C7F"/>
    <w:rsid w:val="001557AB"/>
    <w:rsid w:val="00155E69"/>
    <w:rsid w:val="00157288"/>
    <w:rsid w:val="00162456"/>
    <w:rsid w:val="00165EF8"/>
    <w:rsid w:val="00171987"/>
    <w:rsid w:val="001815B4"/>
    <w:rsid w:val="00181C4A"/>
    <w:rsid w:val="00183F81"/>
    <w:rsid w:val="00190CFB"/>
    <w:rsid w:val="00191734"/>
    <w:rsid w:val="00192AE8"/>
    <w:rsid w:val="00196602"/>
    <w:rsid w:val="001A159F"/>
    <w:rsid w:val="001B4D2F"/>
    <w:rsid w:val="001C1EEF"/>
    <w:rsid w:val="001C230C"/>
    <w:rsid w:val="001C6A59"/>
    <w:rsid w:val="001C77B7"/>
    <w:rsid w:val="001C7EF3"/>
    <w:rsid w:val="001D2BC4"/>
    <w:rsid w:val="001D3501"/>
    <w:rsid w:val="001D5A19"/>
    <w:rsid w:val="001D7447"/>
    <w:rsid w:val="001D74F0"/>
    <w:rsid w:val="001E29C8"/>
    <w:rsid w:val="001E3CB1"/>
    <w:rsid w:val="001E7439"/>
    <w:rsid w:val="001E7F33"/>
    <w:rsid w:val="001F1100"/>
    <w:rsid w:val="001F260C"/>
    <w:rsid w:val="001F3C21"/>
    <w:rsid w:val="001F7ABE"/>
    <w:rsid w:val="0020014E"/>
    <w:rsid w:val="00200CA8"/>
    <w:rsid w:val="00201F58"/>
    <w:rsid w:val="00202FAC"/>
    <w:rsid w:val="0021092D"/>
    <w:rsid w:val="00211183"/>
    <w:rsid w:val="0021673C"/>
    <w:rsid w:val="00221C57"/>
    <w:rsid w:val="00222CDC"/>
    <w:rsid w:val="002232C3"/>
    <w:rsid w:val="00223F77"/>
    <w:rsid w:val="002244DF"/>
    <w:rsid w:val="00226087"/>
    <w:rsid w:val="00226748"/>
    <w:rsid w:val="00227BB5"/>
    <w:rsid w:val="00232751"/>
    <w:rsid w:val="00232785"/>
    <w:rsid w:val="00234987"/>
    <w:rsid w:val="00234EC5"/>
    <w:rsid w:val="00236AB9"/>
    <w:rsid w:val="0024388F"/>
    <w:rsid w:val="00244181"/>
    <w:rsid w:val="0024438B"/>
    <w:rsid w:val="0024624E"/>
    <w:rsid w:val="00246B93"/>
    <w:rsid w:val="00247BFA"/>
    <w:rsid w:val="002512F9"/>
    <w:rsid w:val="00256B42"/>
    <w:rsid w:val="00263BB9"/>
    <w:rsid w:val="002654ED"/>
    <w:rsid w:val="002702A9"/>
    <w:rsid w:val="002730D6"/>
    <w:rsid w:val="00275F3A"/>
    <w:rsid w:val="00277E5B"/>
    <w:rsid w:val="0028001A"/>
    <w:rsid w:val="002915F8"/>
    <w:rsid w:val="002917B8"/>
    <w:rsid w:val="002950F5"/>
    <w:rsid w:val="002A126D"/>
    <w:rsid w:val="002A46BD"/>
    <w:rsid w:val="002A5162"/>
    <w:rsid w:val="002A6BCE"/>
    <w:rsid w:val="002B4370"/>
    <w:rsid w:val="002C44E2"/>
    <w:rsid w:val="002C4FB4"/>
    <w:rsid w:val="002D054B"/>
    <w:rsid w:val="002D0FDA"/>
    <w:rsid w:val="002D4448"/>
    <w:rsid w:val="002E0279"/>
    <w:rsid w:val="002E1804"/>
    <w:rsid w:val="002E6873"/>
    <w:rsid w:val="002F465F"/>
    <w:rsid w:val="002F6FE1"/>
    <w:rsid w:val="002F7FE9"/>
    <w:rsid w:val="00304717"/>
    <w:rsid w:val="00305A02"/>
    <w:rsid w:val="00315B40"/>
    <w:rsid w:val="00315F49"/>
    <w:rsid w:val="00316397"/>
    <w:rsid w:val="00320139"/>
    <w:rsid w:val="00322C2F"/>
    <w:rsid w:val="00324144"/>
    <w:rsid w:val="00331A95"/>
    <w:rsid w:val="00331F7E"/>
    <w:rsid w:val="003367C9"/>
    <w:rsid w:val="0033738C"/>
    <w:rsid w:val="00350B6E"/>
    <w:rsid w:val="003512B0"/>
    <w:rsid w:val="00354A7B"/>
    <w:rsid w:val="00354D9D"/>
    <w:rsid w:val="003561DE"/>
    <w:rsid w:val="00362E5E"/>
    <w:rsid w:val="00363832"/>
    <w:rsid w:val="00370B19"/>
    <w:rsid w:val="003717EB"/>
    <w:rsid w:val="00371CB5"/>
    <w:rsid w:val="00374ADC"/>
    <w:rsid w:val="003759FB"/>
    <w:rsid w:val="00375D32"/>
    <w:rsid w:val="003820E9"/>
    <w:rsid w:val="0038326D"/>
    <w:rsid w:val="00386846"/>
    <w:rsid w:val="00386ACF"/>
    <w:rsid w:val="0038786B"/>
    <w:rsid w:val="00390133"/>
    <w:rsid w:val="00391B85"/>
    <w:rsid w:val="00394B5E"/>
    <w:rsid w:val="003A0B28"/>
    <w:rsid w:val="003A5C00"/>
    <w:rsid w:val="003A6FBC"/>
    <w:rsid w:val="003B4DF4"/>
    <w:rsid w:val="003B6767"/>
    <w:rsid w:val="003B6980"/>
    <w:rsid w:val="003B7FCC"/>
    <w:rsid w:val="003C1928"/>
    <w:rsid w:val="003C1C4B"/>
    <w:rsid w:val="003C2B5F"/>
    <w:rsid w:val="003C4F28"/>
    <w:rsid w:val="003C6C02"/>
    <w:rsid w:val="003C7C8A"/>
    <w:rsid w:val="003D0AAC"/>
    <w:rsid w:val="003D6AAE"/>
    <w:rsid w:val="003E0766"/>
    <w:rsid w:val="003F1EDE"/>
    <w:rsid w:val="003F27FC"/>
    <w:rsid w:val="003F7137"/>
    <w:rsid w:val="0040048A"/>
    <w:rsid w:val="00401F99"/>
    <w:rsid w:val="0040294F"/>
    <w:rsid w:val="00402AF6"/>
    <w:rsid w:val="0041046A"/>
    <w:rsid w:val="0041299A"/>
    <w:rsid w:val="004134BF"/>
    <w:rsid w:val="004147D0"/>
    <w:rsid w:val="00416551"/>
    <w:rsid w:val="00417235"/>
    <w:rsid w:val="00420DB4"/>
    <w:rsid w:val="0042154F"/>
    <w:rsid w:val="00423AD1"/>
    <w:rsid w:val="00424542"/>
    <w:rsid w:val="004314F0"/>
    <w:rsid w:val="00433334"/>
    <w:rsid w:val="004443C2"/>
    <w:rsid w:val="00450945"/>
    <w:rsid w:val="00454021"/>
    <w:rsid w:val="00454611"/>
    <w:rsid w:val="00454DA5"/>
    <w:rsid w:val="00455E0D"/>
    <w:rsid w:val="0045649E"/>
    <w:rsid w:val="004663BF"/>
    <w:rsid w:val="0046794A"/>
    <w:rsid w:val="00467E6F"/>
    <w:rsid w:val="00473EFA"/>
    <w:rsid w:val="00477217"/>
    <w:rsid w:val="004908F8"/>
    <w:rsid w:val="00495D64"/>
    <w:rsid w:val="004A38A0"/>
    <w:rsid w:val="004A6BBD"/>
    <w:rsid w:val="004A78E7"/>
    <w:rsid w:val="004C08D3"/>
    <w:rsid w:val="004C1A49"/>
    <w:rsid w:val="004C2B13"/>
    <w:rsid w:val="004D22E4"/>
    <w:rsid w:val="004D53CD"/>
    <w:rsid w:val="004D737D"/>
    <w:rsid w:val="004E0D6E"/>
    <w:rsid w:val="004E52FD"/>
    <w:rsid w:val="004F1E7F"/>
    <w:rsid w:val="004F4398"/>
    <w:rsid w:val="004F4AE9"/>
    <w:rsid w:val="004F6087"/>
    <w:rsid w:val="00500573"/>
    <w:rsid w:val="00500CDF"/>
    <w:rsid w:val="00502F6C"/>
    <w:rsid w:val="005035CE"/>
    <w:rsid w:val="00503F5C"/>
    <w:rsid w:val="0050441A"/>
    <w:rsid w:val="005053D2"/>
    <w:rsid w:val="005108A2"/>
    <w:rsid w:val="00512D44"/>
    <w:rsid w:val="00521AD4"/>
    <w:rsid w:val="005222E8"/>
    <w:rsid w:val="00526B7C"/>
    <w:rsid w:val="005357B2"/>
    <w:rsid w:val="0054391C"/>
    <w:rsid w:val="00561B63"/>
    <w:rsid w:val="00562768"/>
    <w:rsid w:val="00567415"/>
    <w:rsid w:val="00571124"/>
    <w:rsid w:val="00572572"/>
    <w:rsid w:val="00574EC5"/>
    <w:rsid w:val="0057616A"/>
    <w:rsid w:val="00576CEF"/>
    <w:rsid w:val="005808B7"/>
    <w:rsid w:val="00580A38"/>
    <w:rsid w:val="00586CFD"/>
    <w:rsid w:val="00592079"/>
    <w:rsid w:val="00592EC5"/>
    <w:rsid w:val="00593573"/>
    <w:rsid w:val="00593995"/>
    <w:rsid w:val="00595684"/>
    <w:rsid w:val="005B0F83"/>
    <w:rsid w:val="005B39AD"/>
    <w:rsid w:val="005C2F00"/>
    <w:rsid w:val="005C6145"/>
    <w:rsid w:val="005D0ACF"/>
    <w:rsid w:val="005D1029"/>
    <w:rsid w:val="005D34F7"/>
    <w:rsid w:val="005D3B43"/>
    <w:rsid w:val="005D46C9"/>
    <w:rsid w:val="005D5970"/>
    <w:rsid w:val="005E05DF"/>
    <w:rsid w:val="005E0C62"/>
    <w:rsid w:val="005E1AA5"/>
    <w:rsid w:val="005E2CAD"/>
    <w:rsid w:val="005E335C"/>
    <w:rsid w:val="005E4A35"/>
    <w:rsid w:val="005E57D3"/>
    <w:rsid w:val="005E634A"/>
    <w:rsid w:val="005F0539"/>
    <w:rsid w:val="005F0B17"/>
    <w:rsid w:val="005F217D"/>
    <w:rsid w:val="005F2EDF"/>
    <w:rsid w:val="005F31FB"/>
    <w:rsid w:val="005F4FF8"/>
    <w:rsid w:val="00600983"/>
    <w:rsid w:val="00602C40"/>
    <w:rsid w:val="0060653A"/>
    <w:rsid w:val="0061209A"/>
    <w:rsid w:val="00612D0F"/>
    <w:rsid w:val="00614BFA"/>
    <w:rsid w:val="0061643A"/>
    <w:rsid w:val="00620449"/>
    <w:rsid w:val="00621ECE"/>
    <w:rsid w:val="00624942"/>
    <w:rsid w:val="006251B2"/>
    <w:rsid w:val="00625B03"/>
    <w:rsid w:val="00630621"/>
    <w:rsid w:val="00632158"/>
    <w:rsid w:val="00633988"/>
    <w:rsid w:val="006344C5"/>
    <w:rsid w:val="006348C8"/>
    <w:rsid w:val="00635272"/>
    <w:rsid w:val="00635CB9"/>
    <w:rsid w:val="00641510"/>
    <w:rsid w:val="00643741"/>
    <w:rsid w:val="006606DA"/>
    <w:rsid w:val="00662B11"/>
    <w:rsid w:val="00671D45"/>
    <w:rsid w:val="006816B8"/>
    <w:rsid w:val="00683DA8"/>
    <w:rsid w:val="00685C2B"/>
    <w:rsid w:val="00692FEB"/>
    <w:rsid w:val="00693668"/>
    <w:rsid w:val="00696CF2"/>
    <w:rsid w:val="006A2DF4"/>
    <w:rsid w:val="006A533F"/>
    <w:rsid w:val="006A74EC"/>
    <w:rsid w:val="006B4D46"/>
    <w:rsid w:val="006B6607"/>
    <w:rsid w:val="006C021A"/>
    <w:rsid w:val="006C0748"/>
    <w:rsid w:val="006C3477"/>
    <w:rsid w:val="006C47AB"/>
    <w:rsid w:val="006D09A1"/>
    <w:rsid w:val="006D22D1"/>
    <w:rsid w:val="006D4354"/>
    <w:rsid w:val="006D7664"/>
    <w:rsid w:val="006E5D2E"/>
    <w:rsid w:val="006F0CC5"/>
    <w:rsid w:val="006F1BD1"/>
    <w:rsid w:val="006F2AD9"/>
    <w:rsid w:val="006F4A09"/>
    <w:rsid w:val="006F4D20"/>
    <w:rsid w:val="007000F9"/>
    <w:rsid w:val="007006EE"/>
    <w:rsid w:val="007040F4"/>
    <w:rsid w:val="00705A36"/>
    <w:rsid w:val="007118C5"/>
    <w:rsid w:val="00717AD9"/>
    <w:rsid w:val="007220ED"/>
    <w:rsid w:val="0072336B"/>
    <w:rsid w:val="00724289"/>
    <w:rsid w:val="00731047"/>
    <w:rsid w:val="00735626"/>
    <w:rsid w:val="0074134D"/>
    <w:rsid w:val="00741E87"/>
    <w:rsid w:val="007447A0"/>
    <w:rsid w:val="00744AAF"/>
    <w:rsid w:val="00745288"/>
    <w:rsid w:val="00747478"/>
    <w:rsid w:val="0074764C"/>
    <w:rsid w:val="00750A2E"/>
    <w:rsid w:val="00752BCB"/>
    <w:rsid w:val="00755684"/>
    <w:rsid w:val="0075597C"/>
    <w:rsid w:val="007579BB"/>
    <w:rsid w:val="007605E3"/>
    <w:rsid w:val="00760BBB"/>
    <w:rsid w:val="00761014"/>
    <w:rsid w:val="00761E40"/>
    <w:rsid w:val="0076246F"/>
    <w:rsid w:val="0076453D"/>
    <w:rsid w:val="007649EA"/>
    <w:rsid w:val="00771E97"/>
    <w:rsid w:val="0078617B"/>
    <w:rsid w:val="007914B4"/>
    <w:rsid w:val="007A336F"/>
    <w:rsid w:val="007B0456"/>
    <w:rsid w:val="007B1962"/>
    <w:rsid w:val="007B223F"/>
    <w:rsid w:val="007B3BC8"/>
    <w:rsid w:val="007B4DBE"/>
    <w:rsid w:val="007C0306"/>
    <w:rsid w:val="007C1D93"/>
    <w:rsid w:val="007C4922"/>
    <w:rsid w:val="007C7C6F"/>
    <w:rsid w:val="007D05F3"/>
    <w:rsid w:val="007D319B"/>
    <w:rsid w:val="007E53DF"/>
    <w:rsid w:val="007F52DA"/>
    <w:rsid w:val="007F65C4"/>
    <w:rsid w:val="008040F3"/>
    <w:rsid w:val="00812796"/>
    <w:rsid w:val="0081342B"/>
    <w:rsid w:val="00813AFA"/>
    <w:rsid w:val="00827A80"/>
    <w:rsid w:val="00832E54"/>
    <w:rsid w:val="00833449"/>
    <w:rsid w:val="00835E60"/>
    <w:rsid w:val="0084289C"/>
    <w:rsid w:val="0085135E"/>
    <w:rsid w:val="00851A2D"/>
    <w:rsid w:val="008529B8"/>
    <w:rsid w:val="00852A4D"/>
    <w:rsid w:val="0085612A"/>
    <w:rsid w:val="00856F29"/>
    <w:rsid w:val="00863002"/>
    <w:rsid w:val="00865374"/>
    <w:rsid w:val="00867614"/>
    <w:rsid w:val="00873230"/>
    <w:rsid w:val="008751EF"/>
    <w:rsid w:val="0087579D"/>
    <w:rsid w:val="00875B00"/>
    <w:rsid w:val="00876266"/>
    <w:rsid w:val="008775D8"/>
    <w:rsid w:val="00877889"/>
    <w:rsid w:val="0088126C"/>
    <w:rsid w:val="00882F1E"/>
    <w:rsid w:val="00883323"/>
    <w:rsid w:val="00883A14"/>
    <w:rsid w:val="00886043"/>
    <w:rsid w:val="00886305"/>
    <w:rsid w:val="00890D18"/>
    <w:rsid w:val="0089216B"/>
    <w:rsid w:val="008926D0"/>
    <w:rsid w:val="008929BE"/>
    <w:rsid w:val="00893389"/>
    <w:rsid w:val="00896947"/>
    <w:rsid w:val="008976F7"/>
    <w:rsid w:val="008A283D"/>
    <w:rsid w:val="008A361E"/>
    <w:rsid w:val="008A5CE2"/>
    <w:rsid w:val="008B4FED"/>
    <w:rsid w:val="008B6E80"/>
    <w:rsid w:val="008B7101"/>
    <w:rsid w:val="008C515D"/>
    <w:rsid w:val="008C7A00"/>
    <w:rsid w:val="008D2F9F"/>
    <w:rsid w:val="008D488D"/>
    <w:rsid w:val="008E0335"/>
    <w:rsid w:val="008F111E"/>
    <w:rsid w:val="008F3321"/>
    <w:rsid w:val="008F7418"/>
    <w:rsid w:val="00901CED"/>
    <w:rsid w:val="00912E2E"/>
    <w:rsid w:val="009131D9"/>
    <w:rsid w:val="00914BB9"/>
    <w:rsid w:val="0092407C"/>
    <w:rsid w:val="00924844"/>
    <w:rsid w:val="009275AB"/>
    <w:rsid w:val="00931D5F"/>
    <w:rsid w:val="009338DC"/>
    <w:rsid w:val="00935477"/>
    <w:rsid w:val="00935940"/>
    <w:rsid w:val="00935F5F"/>
    <w:rsid w:val="009470EF"/>
    <w:rsid w:val="009471E8"/>
    <w:rsid w:val="009518B6"/>
    <w:rsid w:val="00952945"/>
    <w:rsid w:val="00955471"/>
    <w:rsid w:val="00956CBC"/>
    <w:rsid w:val="00962D27"/>
    <w:rsid w:val="00966ECE"/>
    <w:rsid w:val="00970C63"/>
    <w:rsid w:val="009751EE"/>
    <w:rsid w:val="0098267A"/>
    <w:rsid w:val="00984AB7"/>
    <w:rsid w:val="009852EF"/>
    <w:rsid w:val="009856ED"/>
    <w:rsid w:val="0098610C"/>
    <w:rsid w:val="00993380"/>
    <w:rsid w:val="0099440C"/>
    <w:rsid w:val="00994902"/>
    <w:rsid w:val="00995280"/>
    <w:rsid w:val="009A0053"/>
    <w:rsid w:val="009A13C0"/>
    <w:rsid w:val="009A4E7B"/>
    <w:rsid w:val="009A526F"/>
    <w:rsid w:val="009A5449"/>
    <w:rsid w:val="009B05CC"/>
    <w:rsid w:val="009B0754"/>
    <w:rsid w:val="009B3465"/>
    <w:rsid w:val="009B4C10"/>
    <w:rsid w:val="009C3632"/>
    <w:rsid w:val="009C36E5"/>
    <w:rsid w:val="009C3780"/>
    <w:rsid w:val="009D386D"/>
    <w:rsid w:val="009E35B6"/>
    <w:rsid w:val="009F1295"/>
    <w:rsid w:val="009F189D"/>
    <w:rsid w:val="009F2479"/>
    <w:rsid w:val="009F2DA9"/>
    <w:rsid w:val="009F30E0"/>
    <w:rsid w:val="009F494A"/>
    <w:rsid w:val="009F7E11"/>
    <w:rsid w:val="00A00AAF"/>
    <w:rsid w:val="00A01F26"/>
    <w:rsid w:val="00A04C66"/>
    <w:rsid w:val="00A053DC"/>
    <w:rsid w:val="00A074E9"/>
    <w:rsid w:val="00A1042E"/>
    <w:rsid w:val="00A12C0A"/>
    <w:rsid w:val="00A13DCE"/>
    <w:rsid w:val="00A21FC7"/>
    <w:rsid w:val="00A3001D"/>
    <w:rsid w:val="00A31500"/>
    <w:rsid w:val="00A3217D"/>
    <w:rsid w:val="00A325A9"/>
    <w:rsid w:val="00A36674"/>
    <w:rsid w:val="00A42A14"/>
    <w:rsid w:val="00A438D7"/>
    <w:rsid w:val="00A44872"/>
    <w:rsid w:val="00A459D6"/>
    <w:rsid w:val="00A473EA"/>
    <w:rsid w:val="00A47FFC"/>
    <w:rsid w:val="00A5199F"/>
    <w:rsid w:val="00A52BEB"/>
    <w:rsid w:val="00A551B6"/>
    <w:rsid w:val="00A6633F"/>
    <w:rsid w:val="00A714F7"/>
    <w:rsid w:val="00A72CB6"/>
    <w:rsid w:val="00A730CC"/>
    <w:rsid w:val="00A77329"/>
    <w:rsid w:val="00A808E6"/>
    <w:rsid w:val="00A810A1"/>
    <w:rsid w:val="00A81BD9"/>
    <w:rsid w:val="00A82E72"/>
    <w:rsid w:val="00A8340B"/>
    <w:rsid w:val="00A84B72"/>
    <w:rsid w:val="00A874FC"/>
    <w:rsid w:val="00A92169"/>
    <w:rsid w:val="00AA2ECC"/>
    <w:rsid w:val="00AB09FA"/>
    <w:rsid w:val="00AB0D7E"/>
    <w:rsid w:val="00AB19A4"/>
    <w:rsid w:val="00AB428C"/>
    <w:rsid w:val="00AB4646"/>
    <w:rsid w:val="00AB498F"/>
    <w:rsid w:val="00AB6793"/>
    <w:rsid w:val="00AC593F"/>
    <w:rsid w:val="00AC619A"/>
    <w:rsid w:val="00AD44F1"/>
    <w:rsid w:val="00AD5D9D"/>
    <w:rsid w:val="00AE23B0"/>
    <w:rsid w:val="00AE446A"/>
    <w:rsid w:val="00AE4FD0"/>
    <w:rsid w:val="00AF26C5"/>
    <w:rsid w:val="00AF524C"/>
    <w:rsid w:val="00B0171E"/>
    <w:rsid w:val="00B0411D"/>
    <w:rsid w:val="00B07901"/>
    <w:rsid w:val="00B10FD2"/>
    <w:rsid w:val="00B133BD"/>
    <w:rsid w:val="00B248A2"/>
    <w:rsid w:val="00B25D4C"/>
    <w:rsid w:val="00B27CB5"/>
    <w:rsid w:val="00B27F32"/>
    <w:rsid w:val="00B30E8B"/>
    <w:rsid w:val="00B344CD"/>
    <w:rsid w:val="00B3497A"/>
    <w:rsid w:val="00B35EBE"/>
    <w:rsid w:val="00B35EDC"/>
    <w:rsid w:val="00B36069"/>
    <w:rsid w:val="00B36BF1"/>
    <w:rsid w:val="00B401B0"/>
    <w:rsid w:val="00B40492"/>
    <w:rsid w:val="00B51B8E"/>
    <w:rsid w:val="00B55554"/>
    <w:rsid w:val="00B63E01"/>
    <w:rsid w:val="00B642A6"/>
    <w:rsid w:val="00B657FF"/>
    <w:rsid w:val="00B708B9"/>
    <w:rsid w:val="00B73579"/>
    <w:rsid w:val="00B76237"/>
    <w:rsid w:val="00B8007C"/>
    <w:rsid w:val="00B800A7"/>
    <w:rsid w:val="00B801F7"/>
    <w:rsid w:val="00B836D5"/>
    <w:rsid w:val="00B84345"/>
    <w:rsid w:val="00B85732"/>
    <w:rsid w:val="00B90087"/>
    <w:rsid w:val="00B90574"/>
    <w:rsid w:val="00B909E4"/>
    <w:rsid w:val="00B911F3"/>
    <w:rsid w:val="00BA37C2"/>
    <w:rsid w:val="00BA4932"/>
    <w:rsid w:val="00BB07C2"/>
    <w:rsid w:val="00BB1948"/>
    <w:rsid w:val="00BB50E8"/>
    <w:rsid w:val="00BC296E"/>
    <w:rsid w:val="00BC5DC6"/>
    <w:rsid w:val="00BD5FAC"/>
    <w:rsid w:val="00BE05F4"/>
    <w:rsid w:val="00BE18C5"/>
    <w:rsid w:val="00BE40E1"/>
    <w:rsid w:val="00BE5366"/>
    <w:rsid w:val="00BF120E"/>
    <w:rsid w:val="00BF215E"/>
    <w:rsid w:val="00BF34F0"/>
    <w:rsid w:val="00C0092E"/>
    <w:rsid w:val="00C01993"/>
    <w:rsid w:val="00C02A74"/>
    <w:rsid w:val="00C032B3"/>
    <w:rsid w:val="00C04E3F"/>
    <w:rsid w:val="00C075FE"/>
    <w:rsid w:val="00C13560"/>
    <w:rsid w:val="00C179E7"/>
    <w:rsid w:val="00C27049"/>
    <w:rsid w:val="00C33DF7"/>
    <w:rsid w:val="00C34B73"/>
    <w:rsid w:val="00C35B83"/>
    <w:rsid w:val="00C431E2"/>
    <w:rsid w:val="00C43F06"/>
    <w:rsid w:val="00C45184"/>
    <w:rsid w:val="00C510EB"/>
    <w:rsid w:val="00C52C79"/>
    <w:rsid w:val="00C55B10"/>
    <w:rsid w:val="00C659E1"/>
    <w:rsid w:val="00C75BD5"/>
    <w:rsid w:val="00C80074"/>
    <w:rsid w:val="00C817D4"/>
    <w:rsid w:val="00C82B7F"/>
    <w:rsid w:val="00C8494D"/>
    <w:rsid w:val="00C850D3"/>
    <w:rsid w:val="00C946D5"/>
    <w:rsid w:val="00C94F11"/>
    <w:rsid w:val="00CA0BE9"/>
    <w:rsid w:val="00CA5905"/>
    <w:rsid w:val="00CB0057"/>
    <w:rsid w:val="00CB1418"/>
    <w:rsid w:val="00CB4D9B"/>
    <w:rsid w:val="00CB5D40"/>
    <w:rsid w:val="00CC1DB5"/>
    <w:rsid w:val="00CC53F4"/>
    <w:rsid w:val="00CD10CB"/>
    <w:rsid w:val="00CD5443"/>
    <w:rsid w:val="00CE31A0"/>
    <w:rsid w:val="00CE5E97"/>
    <w:rsid w:val="00CE70EF"/>
    <w:rsid w:val="00CF1D93"/>
    <w:rsid w:val="00CF2406"/>
    <w:rsid w:val="00CF5689"/>
    <w:rsid w:val="00D00AD3"/>
    <w:rsid w:val="00D00FEF"/>
    <w:rsid w:val="00D02455"/>
    <w:rsid w:val="00D04ABB"/>
    <w:rsid w:val="00D07D19"/>
    <w:rsid w:val="00D10677"/>
    <w:rsid w:val="00D10E77"/>
    <w:rsid w:val="00D11FFE"/>
    <w:rsid w:val="00D13B38"/>
    <w:rsid w:val="00D23E2F"/>
    <w:rsid w:val="00D30F76"/>
    <w:rsid w:val="00D31831"/>
    <w:rsid w:val="00D35B63"/>
    <w:rsid w:val="00D36C6A"/>
    <w:rsid w:val="00D403F1"/>
    <w:rsid w:val="00D43E6F"/>
    <w:rsid w:val="00D51BA5"/>
    <w:rsid w:val="00D538EE"/>
    <w:rsid w:val="00D54B58"/>
    <w:rsid w:val="00D60E8A"/>
    <w:rsid w:val="00D650D2"/>
    <w:rsid w:val="00D659AB"/>
    <w:rsid w:val="00D669B7"/>
    <w:rsid w:val="00D7108A"/>
    <w:rsid w:val="00D725D4"/>
    <w:rsid w:val="00D74DF7"/>
    <w:rsid w:val="00D76351"/>
    <w:rsid w:val="00D83F50"/>
    <w:rsid w:val="00D90C57"/>
    <w:rsid w:val="00D91D20"/>
    <w:rsid w:val="00D92B31"/>
    <w:rsid w:val="00D955D2"/>
    <w:rsid w:val="00DA1D2C"/>
    <w:rsid w:val="00DA36C3"/>
    <w:rsid w:val="00DA5349"/>
    <w:rsid w:val="00DA5740"/>
    <w:rsid w:val="00DA7787"/>
    <w:rsid w:val="00DC1E1F"/>
    <w:rsid w:val="00DC3C87"/>
    <w:rsid w:val="00DC3D19"/>
    <w:rsid w:val="00DC3D26"/>
    <w:rsid w:val="00DD0318"/>
    <w:rsid w:val="00DD3E7B"/>
    <w:rsid w:val="00DE253B"/>
    <w:rsid w:val="00DE2BD4"/>
    <w:rsid w:val="00DE2F62"/>
    <w:rsid w:val="00DE63AD"/>
    <w:rsid w:val="00DE74F1"/>
    <w:rsid w:val="00DF238C"/>
    <w:rsid w:val="00DF4226"/>
    <w:rsid w:val="00E028DB"/>
    <w:rsid w:val="00E040FE"/>
    <w:rsid w:val="00E042FD"/>
    <w:rsid w:val="00E04683"/>
    <w:rsid w:val="00E0576B"/>
    <w:rsid w:val="00E101AF"/>
    <w:rsid w:val="00E11D46"/>
    <w:rsid w:val="00E12018"/>
    <w:rsid w:val="00E123EC"/>
    <w:rsid w:val="00E12A26"/>
    <w:rsid w:val="00E12D28"/>
    <w:rsid w:val="00E16778"/>
    <w:rsid w:val="00E255F0"/>
    <w:rsid w:val="00E25CE1"/>
    <w:rsid w:val="00E27113"/>
    <w:rsid w:val="00E30E25"/>
    <w:rsid w:val="00E313A8"/>
    <w:rsid w:val="00E3689C"/>
    <w:rsid w:val="00E37BFD"/>
    <w:rsid w:val="00E37F4F"/>
    <w:rsid w:val="00E40BF0"/>
    <w:rsid w:val="00E41C85"/>
    <w:rsid w:val="00E44126"/>
    <w:rsid w:val="00E45357"/>
    <w:rsid w:val="00E46958"/>
    <w:rsid w:val="00E47926"/>
    <w:rsid w:val="00E57BD8"/>
    <w:rsid w:val="00E649A0"/>
    <w:rsid w:val="00E657A7"/>
    <w:rsid w:val="00E66689"/>
    <w:rsid w:val="00E71D28"/>
    <w:rsid w:val="00E76049"/>
    <w:rsid w:val="00E81FB8"/>
    <w:rsid w:val="00E84A15"/>
    <w:rsid w:val="00E8564E"/>
    <w:rsid w:val="00E86E53"/>
    <w:rsid w:val="00E871C8"/>
    <w:rsid w:val="00E90609"/>
    <w:rsid w:val="00E91313"/>
    <w:rsid w:val="00E930C8"/>
    <w:rsid w:val="00E9470A"/>
    <w:rsid w:val="00E966AB"/>
    <w:rsid w:val="00EA1C36"/>
    <w:rsid w:val="00EA1E73"/>
    <w:rsid w:val="00EA257B"/>
    <w:rsid w:val="00EB760A"/>
    <w:rsid w:val="00EB7DD9"/>
    <w:rsid w:val="00EC3D75"/>
    <w:rsid w:val="00EC5734"/>
    <w:rsid w:val="00ED0179"/>
    <w:rsid w:val="00ED069C"/>
    <w:rsid w:val="00ED0A66"/>
    <w:rsid w:val="00ED1993"/>
    <w:rsid w:val="00ED2B45"/>
    <w:rsid w:val="00ED378A"/>
    <w:rsid w:val="00ED47F4"/>
    <w:rsid w:val="00ED5A28"/>
    <w:rsid w:val="00ED7D07"/>
    <w:rsid w:val="00EE123B"/>
    <w:rsid w:val="00EE371A"/>
    <w:rsid w:val="00EF7F96"/>
    <w:rsid w:val="00F02F8A"/>
    <w:rsid w:val="00F07265"/>
    <w:rsid w:val="00F07CE6"/>
    <w:rsid w:val="00F110DB"/>
    <w:rsid w:val="00F12558"/>
    <w:rsid w:val="00F15E3C"/>
    <w:rsid w:val="00F160AF"/>
    <w:rsid w:val="00F20221"/>
    <w:rsid w:val="00F2583A"/>
    <w:rsid w:val="00F302E3"/>
    <w:rsid w:val="00F36E91"/>
    <w:rsid w:val="00F40F4E"/>
    <w:rsid w:val="00F414BF"/>
    <w:rsid w:val="00F43064"/>
    <w:rsid w:val="00F50E83"/>
    <w:rsid w:val="00F5266E"/>
    <w:rsid w:val="00F5310D"/>
    <w:rsid w:val="00F551B6"/>
    <w:rsid w:val="00F55874"/>
    <w:rsid w:val="00F56FF2"/>
    <w:rsid w:val="00F61643"/>
    <w:rsid w:val="00F62773"/>
    <w:rsid w:val="00F62A50"/>
    <w:rsid w:val="00F63530"/>
    <w:rsid w:val="00F73BF1"/>
    <w:rsid w:val="00F80422"/>
    <w:rsid w:val="00F81EA1"/>
    <w:rsid w:val="00F81EAE"/>
    <w:rsid w:val="00F83C03"/>
    <w:rsid w:val="00F86F74"/>
    <w:rsid w:val="00F9240E"/>
    <w:rsid w:val="00F936F1"/>
    <w:rsid w:val="00F94A6C"/>
    <w:rsid w:val="00F96008"/>
    <w:rsid w:val="00F961C9"/>
    <w:rsid w:val="00FA3860"/>
    <w:rsid w:val="00FA719C"/>
    <w:rsid w:val="00FB03B0"/>
    <w:rsid w:val="00FB2976"/>
    <w:rsid w:val="00FB3D8A"/>
    <w:rsid w:val="00FB43A5"/>
    <w:rsid w:val="00FB5395"/>
    <w:rsid w:val="00FC2502"/>
    <w:rsid w:val="00FC2ED4"/>
    <w:rsid w:val="00FC4EE1"/>
    <w:rsid w:val="00FD3E99"/>
    <w:rsid w:val="00FD521E"/>
    <w:rsid w:val="00FE0DFE"/>
    <w:rsid w:val="00FE1DF3"/>
    <w:rsid w:val="00FE2941"/>
    <w:rsid w:val="00FE3352"/>
    <w:rsid w:val="00FE6026"/>
    <w:rsid w:val="00FF36CF"/>
    <w:rsid w:val="00FF4ABE"/>
    <w:rsid w:val="00FF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4EE2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TimesNewRomanPS-BoldMTBold">
    <w:name w:val="Style TimesNewRomanPS-BoldMT Bold"/>
    <w:basedOn w:val="DefaultParagraphFont"/>
    <w:rsid w:val="00A438D7"/>
    <w:rPr>
      <w:rFonts w:ascii="TimesNewRomanPS-BoldMT" w:hAnsi="TimesNewRomanPS-BoldMT"/>
      <w:bCs/>
    </w:rPr>
  </w:style>
  <w:style w:type="paragraph" w:styleId="TOC2">
    <w:name w:val="toc 2"/>
    <w:basedOn w:val="Normal"/>
    <w:next w:val="Normal"/>
    <w:autoRedefine/>
    <w:semiHidden/>
    <w:rsid w:val="00ED2B45"/>
    <w:pPr>
      <w:tabs>
        <w:tab w:val="right" w:leader="dot" w:pos="9350"/>
      </w:tabs>
      <w:ind w:left="900" w:hanging="660"/>
    </w:pPr>
  </w:style>
  <w:style w:type="paragraph" w:styleId="TOC1">
    <w:name w:val="toc 1"/>
    <w:basedOn w:val="Normal"/>
    <w:next w:val="Normal"/>
    <w:autoRedefine/>
    <w:semiHidden/>
    <w:rsid w:val="00ED2B45"/>
    <w:pPr>
      <w:tabs>
        <w:tab w:val="right" w:leader="dot" w:pos="9350"/>
      </w:tabs>
      <w:ind w:left="540" w:hanging="540"/>
    </w:pPr>
  </w:style>
  <w:style w:type="paragraph" w:styleId="Header">
    <w:name w:val="header"/>
    <w:basedOn w:val="Normal"/>
    <w:link w:val="HeaderChar"/>
    <w:uiPriority w:val="99"/>
    <w:rsid w:val="00890D18"/>
    <w:pPr>
      <w:tabs>
        <w:tab w:val="center" w:pos="4680"/>
        <w:tab w:val="right" w:pos="9360"/>
      </w:tabs>
    </w:pPr>
  </w:style>
  <w:style w:type="character" w:customStyle="1" w:styleId="HeaderChar">
    <w:name w:val="Header Char"/>
    <w:basedOn w:val="DefaultParagraphFont"/>
    <w:link w:val="Header"/>
    <w:uiPriority w:val="99"/>
    <w:rsid w:val="00890D18"/>
    <w:rPr>
      <w:sz w:val="24"/>
      <w:szCs w:val="24"/>
    </w:rPr>
  </w:style>
  <w:style w:type="paragraph" w:styleId="Footer">
    <w:name w:val="footer"/>
    <w:basedOn w:val="Normal"/>
    <w:link w:val="FooterChar"/>
    <w:rsid w:val="00890D18"/>
    <w:pPr>
      <w:tabs>
        <w:tab w:val="center" w:pos="4680"/>
        <w:tab w:val="right" w:pos="9360"/>
      </w:tabs>
    </w:pPr>
  </w:style>
  <w:style w:type="character" w:customStyle="1" w:styleId="FooterChar">
    <w:name w:val="Footer Char"/>
    <w:basedOn w:val="DefaultParagraphFont"/>
    <w:link w:val="Footer"/>
    <w:rsid w:val="00890D18"/>
    <w:rPr>
      <w:sz w:val="24"/>
      <w:szCs w:val="24"/>
    </w:rPr>
  </w:style>
  <w:style w:type="paragraph" w:styleId="BalloonText">
    <w:name w:val="Balloon Text"/>
    <w:basedOn w:val="Normal"/>
    <w:link w:val="BalloonTextChar"/>
    <w:rsid w:val="00890D18"/>
    <w:rPr>
      <w:rFonts w:ascii="Tahoma" w:hAnsi="Tahoma" w:cs="Tahoma"/>
      <w:sz w:val="16"/>
      <w:szCs w:val="16"/>
    </w:rPr>
  </w:style>
  <w:style w:type="character" w:customStyle="1" w:styleId="BalloonTextChar">
    <w:name w:val="Balloon Text Char"/>
    <w:basedOn w:val="DefaultParagraphFont"/>
    <w:link w:val="BalloonText"/>
    <w:rsid w:val="00890D18"/>
    <w:rPr>
      <w:rFonts w:ascii="Tahoma" w:hAnsi="Tahoma" w:cs="Tahoma"/>
      <w:sz w:val="16"/>
      <w:szCs w:val="16"/>
    </w:rPr>
  </w:style>
  <w:style w:type="paragraph" w:styleId="FootnoteText">
    <w:name w:val="footnote text"/>
    <w:basedOn w:val="Normal"/>
    <w:link w:val="FootnoteTextChar"/>
    <w:rsid w:val="00E04683"/>
    <w:rPr>
      <w:sz w:val="20"/>
      <w:szCs w:val="20"/>
    </w:rPr>
  </w:style>
  <w:style w:type="character" w:customStyle="1" w:styleId="FootnoteTextChar">
    <w:name w:val="Footnote Text Char"/>
    <w:basedOn w:val="DefaultParagraphFont"/>
    <w:link w:val="FootnoteText"/>
    <w:rsid w:val="00E04683"/>
  </w:style>
  <w:style w:type="character" w:styleId="FootnoteReference">
    <w:name w:val="footnote reference"/>
    <w:basedOn w:val="DefaultParagraphFont"/>
    <w:rsid w:val="00E04683"/>
    <w:rPr>
      <w:vertAlign w:val="superscript"/>
    </w:rPr>
  </w:style>
  <w:style w:type="paragraph" w:styleId="Revision">
    <w:name w:val="Revision"/>
    <w:hidden/>
    <w:uiPriority w:val="99"/>
    <w:semiHidden/>
    <w:rsid w:val="00966E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617B0-16DC-49CE-9FFD-29073A70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2953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2020-08-10T13:51:00Z</dcterms:created>
  <dcterms:modified xsi:type="dcterms:W3CDTF">2023-07-25T18:45:00Z</dcterms:modified>
</cp:coreProperties>
</file>